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1B372596" w14:textId="77777777" w:rsidR="003B1FD4" w:rsidRDefault="003B1FD4" w:rsidP="00252865">
      <w:pPr>
        <w:jc w:val="center"/>
      </w:pPr>
    </w:p>
    <w:p w14:paraId="5FA33D7F" w14:textId="68E3971C" w:rsidR="003B1FD4" w:rsidRPr="00DF688B" w:rsidRDefault="003B1FD4" w:rsidP="00DF688B">
      <w:pPr>
        <w:spacing w:line="276" w:lineRule="auto"/>
        <w:rPr>
          <w:u w:val="single"/>
        </w:rPr>
      </w:pPr>
      <w:r w:rsidRPr="00DF688B">
        <w:rPr>
          <w:u w:val="single"/>
        </w:rPr>
        <w:t>TAB 1: Introduction</w:t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  <w:t>1</w:t>
      </w:r>
    </w:p>
    <w:p w14:paraId="073DD5B3" w14:textId="54A1A8C5" w:rsidR="003B1FD4" w:rsidRDefault="003B1FD4" w:rsidP="00DF688B">
      <w:pPr>
        <w:spacing w:line="276" w:lineRule="auto"/>
        <w:ind w:firstLine="720"/>
      </w:pPr>
      <w:r w:rsidRPr="003B1FD4">
        <w:t>Items to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B94E427" w14:textId="2E3AE66F" w:rsidR="003B1FD4" w:rsidRDefault="003B1FD4" w:rsidP="00DF688B">
      <w:pPr>
        <w:spacing w:line="276" w:lineRule="auto"/>
        <w:ind w:firstLine="720"/>
      </w:pPr>
      <w:r w:rsidRPr="003B1FD4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335CD5C" w14:textId="060B58D4" w:rsidR="003B1FD4" w:rsidRDefault="003B1FD4" w:rsidP="00DF688B">
      <w:pPr>
        <w:spacing w:line="276" w:lineRule="auto"/>
        <w:ind w:firstLine="720"/>
      </w:pPr>
      <w:r w:rsidRPr="003B1FD4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C7E51DB" w14:textId="1178B687" w:rsidR="003B1FD4" w:rsidRDefault="003B1FD4" w:rsidP="00DF688B">
      <w:pPr>
        <w:spacing w:line="276" w:lineRule="auto"/>
        <w:ind w:firstLine="720"/>
      </w:pPr>
      <w:r w:rsidRPr="003B1FD4">
        <w:t>Limited Liability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A4533D6" w14:textId="368E3299" w:rsidR="003B1FD4" w:rsidRDefault="003B1FD4" w:rsidP="00DF688B">
      <w:pPr>
        <w:spacing w:line="276" w:lineRule="auto"/>
        <w:ind w:firstLine="720"/>
      </w:pPr>
      <w:r w:rsidRPr="003B1FD4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1BA75FF" w14:textId="20414461" w:rsidR="003B1FD4" w:rsidRDefault="003B1FD4" w:rsidP="00DF688B">
      <w:pPr>
        <w:spacing w:line="276" w:lineRule="auto"/>
        <w:ind w:firstLine="720"/>
      </w:pPr>
      <w:r w:rsidRPr="003B1FD4">
        <w:t>1065 Preparation and Review Checklist</w:t>
      </w:r>
      <w:r>
        <w:tab/>
      </w:r>
      <w:r>
        <w:tab/>
      </w:r>
      <w:r>
        <w:tab/>
      </w:r>
      <w:r>
        <w:tab/>
      </w:r>
      <w:r>
        <w:tab/>
      </w:r>
      <w:r w:rsidR="00EB1BC8">
        <w:tab/>
      </w:r>
      <w:r>
        <w:t>4</w:t>
      </w:r>
    </w:p>
    <w:p w14:paraId="6FB84753" w14:textId="5F796ED1" w:rsidR="003B1FD4" w:rsidRDefault="003B1FD4" w:rsidP="00DF688B">
      <w:pPr>
        <w:spacing w:line="276" w:lineRule="auto"/>
        <w:ind w:firstLine="720"/>
      </w:pPr>
      <w:r w:rsidRPr="003B1FD4">
        <w:t>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16C7FDB" w14:textId="36C78A7C" w:rsidR="00EB1BC8" w:rsidRDefault="00EB1BC8" w:rsidP="00DF688B">
      <w:pPr>
        <w:spacing w:line="276" w:lineRule="auto"/>
        <w:ind w:firstLine="720"/>
      </w:pPr>
      <w:r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6EBC39F" w14:textId="0A70BB42" w:rsidR="00EB1BC8" w:rsidRDefault="00EB1BC8" w:rsidP="00DF688B">
      <w:pPr>
        <w:spacing w:line="276" w:lineRule="auto"/>
        <w:ind w:firstLine="720"/>
      </w:pPr>
      <w:r w:rsidRPr="00EB1BC8">
        <w:t>Schedule B-2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E885F3A" w14:textId="493374E0" w:rsidR="00EB1BC8" w:rsidRDefault="00EB1BC8" w:rsidP="00DF688B">
      <w:pPr>
        <w:spacing w:line="276" w:lineRule="auto"/>
        <w:ind w:firstLine="720"/>
      </w:pPr>
      <w:r w:rsidRPr="00EB1BC8">
        <w:t>OLD IRS Audit Technique Guide for Partnerships Issues</w:t>
      </w:r>
      <w:r>
        <w:tab/>
      </w:r>
      <w:r>
        <w:tab/>
      </w:r>
      <w:r>
        <w:tab/>
      </w:r>
      <w:r>
        <w:tab/>
        <w:t>14</w:t>
      </w:r>
    </w:p>
    <w:p w14:paraId="38785E9E" w14:textId="77777777" w:rsidR="003B1FD4" w:rsidRDefault="003B1FD4" w:rsidP="00DF688B">
      <w:pPr>
        <w:spacing w:line="276" w:lineRule="auto"/>
      </w:pPr>
    </w:p>
    <w:p w14:paraId="79FAFE6A" w14:textId="17B211EF" w:rsidR="003B1FD4" w:rsidRDefault="003B1FD4" w:rsidP="00DF688B">
      <w:pPr>
        <w:spacing w:line="276" w:lineRule="auto"/>
        <w:ind w:firstLine="720"/>
      </w:pPr>
      <w:r w:rsidRPr="003B1FD4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53A0921" w14:textId="2566ABAF" w:rsidR="003B1FD4" w:rsidRDefault="003B1FD4" w:rsidP="00DF688B">
      <w:pPr>
        <w:spacing w:line="276" w:lineRule="auto"/>
        <w:ind w:left="720" w:firstLine="720"/>
      </w:pPr>
      <w:r w:rsidRPr="003B1FD4">
        <w:t>Common Characteristics of LLCs and Corporations</w:t>
      </w:r>
      <w:r>
        <w:tab/>
      </w:r>
      <w:r>
        <w:tab/>
      </w:r>
      <w:r>
        <w:tab/>
      </w:r>
      <w:r>
        <w:tab/>
        <w:t>15</w:t>
      </w:r>
    </w:p>
    <w:p w14:paraId="01ABFE46" w14:textId="56178CAA" w:rsidR="003B1FD4" w:rsidRDefault="003B1FD4" w:rsidP="00DF688B">
      <w:pPr>
        <w:spacing w:line="276" w:lineRule="auto"/>
        <w:ind w:left="720" w:firstLine="720"/>
      </w:pPr>
      <w:r w:rsidRPr="003B1FD4">
        <w:t>Common Characteristics of LLCs and Partnerships</w:t>
      </w:r>
      <w:r>
        <w:tab/>
      </w:r>
      <w:r>
        <w:tab/>
      </w:r>
      <w:r w:rsidR="00EB1BC8">
        <w:tab/>
      </w:r>
      <w:r>
        <w:tab/>
        <w:t>17</w:t>
      </w:r>
    </w:p>
    <w:p w14:paraId="3E6F0759" w14:textId="7F2D9587" w:rsidR="003B1FD4" w:rsidRDefault="003B1FD4" w:rsidP="00DF688B">
      <w:pPr>
        <w:spacing w:line="276" w:lineRule="auto"/>
        <w:ind w:left="720" w:firstLine="720"/>
      </w:pPr>
      <w:r w:rsidRPr="003B1FD4">
        <w:t>Unique LLC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138657F" w14:textId="12CE5AE6" w:rsidR="003B1FD4" w:rsidRDefault="003B1FD4" w:rsidP="00DF688B">
      <w:pPr>
        <w:spacing w:line="276" w:lineRule="auto"/>
        <w:ind w:left="720" w:firstLine="720"/>
      </w:pPr>
      <w:r w:rsidRPr="003B1FD4">
        <w:t>Relief for LLCs electing to be taxed as corporations</w:t>
      </w:r>
      <w:r>
        <w:tab/>
      </w:r>
      <w:r>
        <w:tab/>
      </w:r>
      <w:r>
        <w:tab/>
      </w:r>
      <w:r>
        <w:tab/>
        <w:t>20</w:t>
      </w:r>
    </w:p>
    <w:p w14:paraId="7A4E2A90" w14:textId="7DCFC71C" w:rsidR="003B1FD4" w:rsidRDefault="003B1FD4" w:rsidP="00DF688B">
      <w:pPr>
        <w:spacing w:line="276" w:lineRule="auto"/>
        <w:ind w:left="720" w:firstLine="720"/>
      </w:pPr>
      <w:r w:rsidRPr="003B1FD4">
        <w:t xml:space="preserve">Relief for Late S Corp </w:t>
      </w:r>
      <w:r>
        <w:t>&amp;</w:t>
      </w:r>
      <w:r w:rsidRPr="003B1FD4">
        <w:t xml:space="preserve"> Entity Classification Elections for Same Entity</w:t>
      </w:r>
      <w:r>
        <w:tab/>
        <w:t>21</w:t>
      </w:r>
    </w:p>
    <w:p w14:paraId="6500A13D" w14:textId="77777777" w:rsidR="003B1FD4" w:rsidRDefault="003B1FD4" w:rsidP="00DF688B">
      <w:pPr>
        <w:spacing w:line="276" w:lineRule="auto"/>
        <w:ind w:firstLine="720"/>
      </w:pPr>
    </w:p>
    <w:p w14:paraId="1C01FF2E" w14:textId="72671358" w:rsidR="003B1FD4" w:rsidRDefault="003B1FD4" w:rsidP="00DF688B">
      <w:pPr>
        <w:spacing w:line="276" w:lineRule="auto"/>
        <w:ind w:firstLine="720"/>
      </w:pPr>
      <w:r w:rsidRPr="003B1FD4">
        <w:t>Summary of LLC Electing to be an S Corporation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E419506" w14:textId="365CE07D" w:rsidR="003B1FD4" w:rsidRDefault="003B1FD4" w:rsidP="00DF688B">
      <w:pPr>
        <w:spacing w:line="276" w:lineRule="auto"/>
        <w:ind w:left="720" w:firstLine="720"/>
      </w:pPr>
      <w:r w:rsidRPr="003B1FD4">
        <w:t>Issue 1-Election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5166B25" w14:textId="012635E0" w:rsidR="003B1FD4" w:rsidRDefault="003B1FD4" w:rsidP="00DF688B">
      <w:pPr>
        <w:spacing w:line="276" w:lineRule="auto"/>
        <w:ind w:left="720" w:firstLine="720"/>
      </w:pPr>
      <w:r w:rsidRPr="003B1FD4">
        <w:t>Issue 2-Operating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F65D72D" w14:textId="77777777" w:rsidR="003B1FD4" w:rsidRDefault="003B1FD4" w:rsidP="00DF688B">
      <w:pPr>
        <w:spacing w:line="276" w:lineRule="auto"/>
      </w:pPr>
    </w:p>
    <w:p w14:paraId="7F53D65E" w14:textId="6D552880" w:rsidR="003B1FD4" w:rsidRDefault="003B1FD4" w:rsidP="00DF688B">
      <w:pPr>
        <w:spacing w:line="276" w:lineRule="auto"/>
        <w:ind w:firstLine="720"/>
      </w:pPr>
      <w:r w:rsidRPr="003B1FD4">
        <w:t>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6709E6B" w14:textId="7AF8B79D" w:rsidR="003B1FD4" w:rsidRDefault="003B1FD4" w:rsidP="00DF688B">
      <w:pPr>
        <w:spacing w:line="276" w:lineRule="auto"/>
        <w:ind w:firstLine="720"/>
      </w:pPr>
      <w:r w:rsidRPr="003B1FD4">
        <w:t>Cancellation of Debt (COD)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81B37AB" w14:textId="77777777" w:rsidR="003B1FD4" w:rsidRDefault="003B1FD4" w:rsidP="00DF688B">
      <w:pPr>
        <w:spacing w:line="276" w:lineRule="auto"/>
      </w:pPr>
    </w:p>
    <w:p w14:paraId="39E48C84" w14:textId="77777777" w:rsidR="003B1FD4" w:rsidRDefault="003B1FD4" w:rsidP="00DF688B">
      <w:pPr>
        <w:spacing w:line="276" w:lineRule="auto"/>
      </w:pPr>
    </w:p>
    <w:p w14:paraId="60CB0D1A" w14:textId="7E53C05B" w:rsidR="00DF688B" w:rsidRPr="00DF688B" w:rsidRDefault="003B1FD4" w:rsidP="00DF688B">
      <w:pPr>
        <w:spacing w:line="276" w:lineRule="auto"/>
        <w:rPr>
          <w:u w:val="single"/>
        </w:rPr>
      </w:pPr>
      <w:r w:rsidRPr="00DF688B">
        <w:rPr>
          <w:u w:val="single"/>
        </w:rPr>
        <w:t xml:space="preserve">TAB </w:t>
      </w:r>
      <w:r w:rsidR="00DF688B" w:rsidRPr="00DF688B">
        <w:rPr>
          <w:u w:val="single"/>
        </w:rPr>
        <w:t>2:</w:t>
      </w:r>
      <w:r w:rsidRPr="00DF688B">
        <w:rPr>
          <w:u w:val="single"/>
        </w:rPr>
        <w:t xml:space="preserve"> </w:t>
      </w:r>
      <w:r w:rsidR="00DF688B" w:rsidRPr="00DF688B">
        <w:rPr>
          <w:u w:val="single"/>
        </w:rPr>
        <w:t>Operation</w:t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  <w:t>27</w:t>
      </w:r>
    </w:p>
    <w:p w14:paraId="7296FC75" w14:textId="748D0378" w:rsidR="003B1FD4" w:rsidRDefault="003B1FD4" w:rsidP="00DF688B">
      <w:pPr>
        <w:spacing w:line="276" w:lineRule="auto"/>
        <w:ind w:firstLine="720"/>
      </w:pPr>
      <w:r w:rsidRPr="003B1FD4">
        <w:t>Partnership/LLC Formation-General Rules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3B52E27" w14:textId="034849F4" w:rsidR="003B1FD4" w:rsidRDefault="003B1FD4" w:rsidP="00DF688B">
      <w:pPr>
        <w:spacing w:line="276" w:lineRule="auto"/>
        <w:ind w:firstLine="720"/>
      </w:pPr>
      <w:r w:rsidRPr="003B1FD4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5844C43" w14:textId="1DE6DA80" w:rsidR="003B1FD4" w:rsidRDefault="003B1FD4" w:rsidP="00DF688B">
      <w:pPr>
        <w:spacing w:line="276" w:lineRule="auto"/>
        <w:ind w:firstLine="720"/>
      </w:pPr>
      <w:r w:rsidRPr="003B1FD4">
        <w:t>Example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01292FC" w14:textId="19CEFBF3" w:rsidR="003B1FD4" w:rsidRDefault="003B1FD4" w:rsidP="00DF688B">
      <w:pPr>
        <w:spacing w:line="276" w:lineRule="auto"/>
        <w:ind w:firstLine="720"/>
      </w:pPr>
      <w:r w:rsidRPr="003B1FD4">
        <w:t>Example 2-No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E9A145B" w14:textId="4E98E5DF" w:rsidR="003B1FD4" w:rsidRDefault="003B1FD4" w:rsidP="00DF688B">
      <w:pPr>
        <w:spacing w:line="276" w:lineRule="auto"/>
        <w:ind w:firstLine="720"/>
      </w:pPr>
      <w:r w:rsidRPr="003B1FD4">
        <w:t>Example 3-Traditional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D6D0421" w14:textId="163C8C6A" w:rsidR="003B1FD4" w:rsidRDefault="003B1FD4" w:rsidP="00DF688B">
      <w:pPr>
        <w:spacing w:line="276" w:lineRule="auto"/>
        <w:ind w:firstLine="720"/>
      </w:pPr>
      <w:r w:rsidRPr="003B1FD4">
        <w:t>Example 4-Traditional Method with Curative Allocations</w:t>
      </w:r>
      <w:r>
        <w:tab/>
      </w:r>
      <w:r>
        <w:tab/>
      </w:r>
      <w:r>
        <w:tab/>
      </w:r>
      <w:r>
        <w:tab/>
        <w:t>36</w:t>
      </w:r>
    </w:p>
    <w:p w14:paraId="4EA72D15" w14:textId="7D77EB33" w:rsidR="003B1FD4" w:rsidRDefault="003B1FD4" w:rsidP="00DF688B">
      <w:pPr>
        <w:spacing w:line="276" w:lineRule="auto"/>
        <w:ind w:firstLine="720"/>
      </w:pPr>
      <w:r w:rsidRPr="003B1FD4">
        <w:t>Example 5-Remedial Allocation Method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08D66CA" w14:textId="2E4B4B05" w:rsidR="003B1FD4" w:rsidRDefault="003B1FD4" w:rsidP="00DF688B">
      <w:pPr>
        <w:spacing w:line="276" w:lineRule="auto"/>
        <w:ind w:firstLine="720"/>
      </w:pPr>
      <w:r w:rsidRPr="003B1FD4">
        <w:t>Disguised Sale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580FF94A" w14:textId="1C7DDF4E" w:rsidR="003B1FD4" w:rsidRDefault="003B1FD4" w:rsidP="00DF688B">
      <w:pPr>
        <w:spacing w:line="276" w:lineRule="auto"/>
        <w:ind w:firstLine="720"/>
      </w:pPr>
      <w:r w:rsidRPr="003B1FD4">
        <w:t>Transfers in Exchange for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ABE89C7" w14:textId="1BACF8CA" w:rsidR="00EB1BC8" w:rsidRDefault="00EB1BC8" w:rsidP="00DF688B">
      <w:pPr>
        <w:spacing w:line="276" w:lineRule="auto"/>
        <w:ind w:firstLine="720"/>
      </w:pPr>
      <w:r w:rsidRPr="00EB1BC8">
        <w:t>How Guaranteed Payments Are Taxed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F08CD0C" w14:textId="5E2B9EFF" w:rsidR="003B1FD4" w:rsidRDefault="003B1FD4" w:rsidP="00DF688B">
      <w:pPr>
        <w:spacing w:line="276" w:lineRule="auto"/>
        <w:ind w:firstLine="720"/>
      </w:pPr>
      <w:r w:rsidRPr="003B1FD4">
        <w:t>Member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64A3F7F" w14:textId="461B8B9C" w:rsidR="003B1FD4" w:rsidRDefault="003B1FD4" w:rsidP="00DF688B">
      <w:pPr>
        <w:spacing w:line="276" w:lineRule="auto"/>
        <w:ind w:firstLine="720"/>
      </w:pPr>
      <w:r w:rsidRPr="003B1FD4">
        <w:t>Example: Incorrect Wage Payment VS Correct Guaranteed Payment</w:t>
      </w:r>
      <w:r>
        <w:tab/>
      </w:r>
      <w:r>
        <w:tab/>
        <w:t>49</w:t>
      </w:r>
    </w:p>
    <w:p w14:paraId="70F907AB" w14:textId="775E4662" w:rsidR="003B1FD4" w:rsidRDefault="003B1FD4" w:rsidP="00DF688B">
      <w:pPr>
        <w:spacing w:line="276" w:lineRule="auto"/>
        <w:ind w:firstLine="720"/>
      </w:pPr>
      <w:r w:rsidRPr="003B1FD4">
        <w:t>1997 SE Tax Imposition Proposed Regulations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18F926D9" w14:textId="51720EBB" w:rsidR="003B1FD4" w:rsidRDefault="003B1FD4" w:rsidP="00DF688B">
      <w:pPr>
        <w:spacing w:line="276" w:lineRule="auto"/>
        <w:ind w:firstLine="720"/>
      </w:pPr>
      <w:r w:rsidRPr="003B1FD4">
        <w:t>Example Partnership Agreement for UPEs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EB1BC8">
        <w:t>4</w:t>
      </w:r>
    </w:p>
    <w:p w14:paraId="6AAEB5C9" w14:textId="6B6014D1" w:rsidR="003B1FD4" w:rsidRDefault="003B1FD4" w:rsidP="00DF688B">
      <w:pPr>
        <w:spacing w:line="276" w:lineRule="auto"/>
        <w:ind w:firstLine="720"/>
      </w:pPr>
      <w:r w:rsidRPr="003B1FD4">
        <w:lastRenderedPageBreak/>
        <w:t>Form 7217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BC8">
        <w:t>70</w:t>
      </w:r>
    </w:p>
    <w:p w14:paraId="42FC5D92" w14:textId="336F3112" w:rsidR="003B1FD4" w:rsidRDefault="003B1FD4" w:rsidP="00DF688B">
      <w:pPr>
        <w:spacing w:line="276" w:lineRule="auto"/>
        <w:ind w:firstLine="720"/>
      </w:pPr>
      <w:r w:rsidRPr="003B1FD4">
        <w:t>Form 8308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  <w:r w:rsidR="00EB1BC8">
        <w:t>4</w:t>
      </w:r>
    </w:p>
    <w:p w14:paraId="7518996E" w14:textId="440FB1EC" w:rsidR="003B1FD4" w:rsidRDefault="003B1FD4" w:rsidP="00DF688B">
      <w:pPr>
        <w:spacing w:line="276" w:lineRule="auto"/>
        <w:ind w:firstLine="720"/>
      </w:pPr>
      <w:r w:rsidRPr="003B1FD4">
        <w:t>Consequences of Disproportionate Distributions</w:t>
      </w:r>
      <w:r>
        <w:tab/>
      </w:r>
      <w:r>
        <w:tab/>
      </w:r>
      <w:r>
        <w:tab/>
      </w:r>
      <w:r>
        <w:tab/>
      </w:r>
      <w:r>
        <w:tab/>
        <w:t>8</w:t>
      </w:r>
      <w:r w:rsidR="00EB1BC8">
        <w:t>3</w:t>
      </w:r>
    </w:p>
    <w:p w14:paraId="4F039EBD" w14:textId="3A315D2B" w:rsidR="003B1FD4" w:rsidRDefault="003B1FD4" w:rsidP="00DF688B">
      <w:pPr>
        <w:spacing w:line="276" w:lineRule="auto"/>
        <w:ind w:firstLine="720"/>
      </w:pPr>
      <w:r w:rsidRPr="003B1FD4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="00EB1BC8">
        <w:t>7</w:t>
      </w:r>
    </w:p>
    <w:p w14:paraId="52633369" w14:textId="77777777" w:rsidR="00EB1BC8" w:rsidRDefault="00EB1BC8" w:rsidP="00DF688B">
      <w:pPr>
        <w:spacing w:line="276" w:lineRule="auto"/>
        <w:ind w:firstLine="720"/>
      </w:pPr>
    </w:p>
    <w:p w14:paraId="2E33CA97" w14:textId="77777777" w:rsidR="00EB1BC8" w:rsidRDefault="00EB1BC8" w:rsidP="00DF688B">
      <w:pPr>
        <w:spacing w:line="276" w:lineRule="auto"/>
        <w:ind w:firstLine="720"/>
      </w:pPr>
    </w:p>
    <w:p w14:paraId="52C02B67" w14:textId="044796EF" w:rsidR="003B1FD4" w:rsidRPr="00DF688B" w:rsidRDefault="003B1FD4" w:rsidP="00DF688B">
      <w:pPr>
        <w:spacing w:line="276" w:lineRule="auto"/>
        <w:rPr>
          <w:u w:val="single"/>
        </w:rPr>
      </w:pPr>
      <w:r w:rsidRPr="00DF688B">
        <w:rPr>
          <w:u w:val="single"/>
        </w:rPr>
        <w:t xml:space="preserve">TAB </w:t>
      </w:r>
      <w:r w:rsidR="00DF688B">
        <w:rPr>
          <w:u w:val="single"/>
        </w:rPr>
        <w:t>3</w:t>
      </w:r>
      <w:r w:rsidRPr="00DF688B">
        <w:rPr>
          <w:u w:val="single"/>
        </w:rPr>
        <w:t>: Partner’s Tax Basis</w:t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  <w:t>8</w:t>
      </w:r>
      <w:r w:rsidR="00EB1BC8">
        <w:rPr>
          <w:u w:val="single"/>
        </w:rPr>
        <w:t>8</w:t>
      </w:r>
    </w:p>
    <w:p w14:paraId="7EEA27FC" w14:textId="71C09601" w:rsidR="003B1FD4" w:rsidRDefault="003B1FD4" w:rsidP="00DF688B">
      <w:pPr>
        <w:spacing w:line="276" w:lineRule="auto"/>
        <w:ind w:firstLine="720"/>
      </w:pPr>
      <w:r w:rsidRPr="003B1FD4">
        <w:t>Summary of Partnership Equity Account Meanings</w:t>
      </w:r>
      <w:r>
        <w:tab/>
      </w:r>
      <w:r>
        <w:tab/>
      </w:r>
      <w:r>
        <w:tab/>
      </w:r>
      <w:r>
        <w:tab/>
      </w:r>
      <w:r>
        <w:tab/>
        <w:t>8</w:t>
      </w:r>
      <w:r w:rsidR="00EB1BC8">
        <w:t>8</w:t>
      </w:r>
    </w:p>
    <w:p w14:paraId="4DC7C83A" w14:textId="4DB6677E" w:rsidR="003B1FD4" w:rsidRDefault="003B1FD4" w:rsidP="00DF688B">
      <w:pPr>
        <w:spacing w:line="276" w:lineRule="auto"/>
        <w:ind w:firstLine="720"/>
      </w:pPr>
      <w:r w:rsidRPr="003B1FD4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="00EB1BC8">
        <w:t>8</w:t>
      </w:r>
    </w:p>
    <w:p w14:paraId="262AA137" w14:textId="319B3320" w:rsidR="003B1FD4" w:rsidRDefault="003B1FD4" w:rsidP="00DF688B">
      <w:pPr>
        <w:spacing w:line="276" w:lineRule="auto"/>
        <w:ind w:firstLine="720"/>
      </w:pPr>
      <w:r w:rsidRPr="003B1FD4">
        <w:t>Loss Net Basis Pictorial Summary-All Items Give Net Loss Basis</w:t>
      </w:r>
      <w:r>
        <w:tab/>
      </w:r>
      <w:r>
        <w:tab/>
      </w:r>
      <w:r>
        <w:tab/>
        <w:t>8</w:t>
      </w:r>
      <w:r w:rsidR="00EB1BC8">
        <w:t>9</w:t>
      </w:r>
    </w:p>
    <w:p w14:paraId="1BD03EFA" w14:textId="5060E955" w:rsidR="003B1FD4" w:rsidRDefault="003B1FD4" w:rsidP="00DF688B">
      <w:pPr>
        <w:spacing w:line="276" w:lineRule="auto"/>
        <w:ind w:firstLine="720"/>
      </w:pPr>
      <w:r w:rsidRPr="003B1FD4">
        <w:t>Capital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BC8">
        <w:t>90</w:t>
      </w:r>
    </w:p>
    <w:p w14:paraId="427B0441" w14:textId="36F0CB9B" w:rsidR="003B1FD4" w:rsidRDefault="003B1FD4" w:rsidP="00DF688B">
      <w:pPr>
        <w:spacing w:line="276" w:lineRule="auto"/>
        <w:ind w:firstLine="720"/>
      </w:pPr>
      <w:r w:rsidRPr="003B1FD4">
        <w:t>PPP Forgiveness and Partnership Capital Accounts</w:t>
      </w:r>
      <w:r>
        <w:tab/>
      </w:r>
      <w:r>
        <w:tab/>
      </w:r>
      <w:r>
        <w:tab/>
      </w:r>
      <w:r>
        <w:tab/>
      </w:r>
      <w:r>
        <w:tab/>
        <w:t>9</w:t>
      </w:r>
      <w:r w:rsidR="00EB1BC8">
        <w:t>3</w:t>
      </w:r>
    </w:p>
    <w:p w14:paraId="1A32F200" w14:textId="302B2971" w:rsidR="003B1FD4" w:rsidRDefault="003B1FD4" w:rsidP="00DF688B">
      <w:pPr>
        <w:spacing w:line="276" w:lineRule="auto"/>
        <w:ind w:firstLine="720"/>
      </w:pPr>
      <w:r w:rsidRPr="003B1FD4">
        <w:t>Basis for the LLC Member’s Interest (or Outside Basis)</w:t>
      </w:r>
      <w:r>
        <w:tab/>
      </w:r>
      <w:r>
        <w:tab/>
      </w:r>
      <w:r>
        <w:tab/>
      </w:r>
      <w:r>
        <w:tab/>
        <w:t>9</w:t>
      </w:r>
      <w:r w:rsidR="00EB1BC8">
        <w:t>4</w:t>
      </w:r>
    </w:p>
    <w:p w14:paraId="40126799" w14:textId="27968CF7" w:rsidR="003B1FD4" w:rsidRDefault="003B1FD4" w:rsidP="00DF688B">
      <w:pPr>
        <w:spacing w:line="276" w:lineRule="auto"/>
        <w:ind w:firstLine="720"/>
      </w:pPr>
      <w:r w:rsidRPr="003B1FD4">
        <w:t>Determining the Ending Tax Basis of a Partner’s Interest in the Partnership</w:t>
      </w:r>
      <w:r>
        <w:tab/>
        <w:t>9</w:t>
      </w:r>
      <w:r w:rsidR="00EB1BC8">
        <w:t>5</w:t>
      </w:r>
    </w:p>
    <w:p w14:paraId="4571F339" w14:textId="11088571" w:rsidR="003B1FD4" w:rsidRDefault="003B1FD4" w:rsidP="00DF688B">
      <w:pPr>
        <w:spacing w:line="276" w:lineRule="auto"/>
        <w:ind w:firstLine="720"/>
      </w:pPr>
      <w:r w:rsidRPr="003B1FD4">
        <w:t>Worksheet for Determining Basis of a Partner’s Interest</w:t>
      </w:r>
      <w:r>
        <w:tab/>
      </w:r>
      <w:r>
        <w:tab/>
      </w:r>
      <w:r>
        <w:tab/>
      </w:r>
      <w:r>
        <w:tab/>
        <w:t>9</w:t>
      </w:r>
      <w:r w:rsidR="00EB1BC8">
        <w:t>6</w:t>
      </w:r>
    </w:p>
    <w:p w14:paraId="1BDF5B88" w14:textId="538AFBBF" w:rsidR="003B1FD4" w:rsidRDefault="003B1FD4" w:rsidP="00DF688B">
      <w:pPr>
        <w:spacing w:line="276" w:lineRule="auto"/>
        <w:ind w:firstLine="720"/>
      </w:pPr>
      <w:r w:rsidRPr="003B1FD4">
        <w:t>Liabilities and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BC8">
        <w:t>100</w:t>
      </w:r>
    </w:p>
    <w:p w14:paraId="2B28B45A" w14:textId="1DAC5B27" w:rsidR="003B1FD4" w:rsidRDefault="003B1FD4" w:rsidP="00DF688B">
      <w:pPr>
        <w:spacing w:line="276" w:lineRule="auto"/>
        <w:ind w:firstLine="720"/>
      </w:pPr>
      <w:r w:rsidRPr="003B1FD4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  <w:r w:rsidR="00EB1BC8">
        <w:t>6</w:t>
      </w:r>
    </w:p>
    <w:p w14:paraId="1A373D22" w14:textId="25B67846" w:rsidR="003B1FD4" w:rsidRDefault="003B1FD4" w:rsidP="00DF688B">
      <w:pPr>
        <w:spacing w:line="276" w:lineRule="auto"/>
        <w:ind w:firstLine="720"/>
      </w:pPr>
      <w:r w:rsidRPr="003B1FD4">
        <w:t>Example K-1/Basis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EB1BC8">
        <w:t>10</w:t>
      </w:r>
    </w:p>
    <w:p w14:paraId="5CA5AB5F" w14:textId="3F7873DE" w:rsidR="003B1FD4" w:rsidRDefault="003B1FD4" w:rsidP="00DF688B">
      <w:pPr>
        <w:spacing w:line="276" w:lineRule="auto"/>
        <w:ind w:firstLine="720"/>
      </w:pPr>
      <w:r w:rsidRPr="003B1FD4">
        <w:t>Tax Year and Operational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="00EB1BC8">
        <w:t>5</w:t>
      </w:r>
    </w:p>
    <w:p w14:paraId="3FEF84CE" w14:textId="76E8B67C" w:rsidR="003B1FD4" w:rsidRDefault="003B1FD4" w:rsidP="00DF688B">
      <w:pPr>
        <w:spacing w:line="276" w:lineRule="auto"/>
        <w:ind w:firstLine="720"/>
      </w:pPr>
      <w:r w:rsidRPr="003B1FD4">
        <w:t>Transfers of Partnership or LLC Ownership Interests</w:t>
      </w:r>
      <w:r>
        <w:tab/>
      </w:r>
      <w:r>
        <w:tab/>
      </w:r>
      <w:r>
        <w:tab/>
      </w:r>
      <w:r>
        <w:tab/>
        <w:t>1</w:t>
      </w:r>
      <w:r w:rsidR="00EB1BC8">
        <w:t>20</w:t>
      </w:r>
    </w:p>
    <w:p w14:paraId="47BC6C77" w14:textId="1AB6F084" w:rsidR="003B1FD4" w:rsidRDefault="003B1FD4" w:rsidP="00DF688B">
      <w:pPr>
        <w:spacing w:line="276" w:lineRule="auto"/>
        <w:ind w:firstLine="720"/>
      </w:pPr>
      <w:r w:rsidRPr="003B1FD4">
        <w:t>Terminating the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3</w:t>
      </w:r>
    </w:p>
    <w:p w14:paraId="04B9707E" w14:textId="6470E4EE" w:rsidR="003B1FD4" w:rsidRDefault="003B1FD4" w:rsidP="00DF688B">
      <w:pPr>
        <w:spacing w:line="276" w:lineRule="auto"/>
        <w:ind w:firstLine="720"/>
      </w:pPr>
      <w:r w:rsidRPr="003B1FD4">
        <w:t>Converting to LLC from Other Entities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4</w:t>
      </w:r>
    </w:p>
    <w:p w14:paraId="67561C3E" w14:textId="005892DF" w:rsidR="003B1FD4" w:rsidRDefault="003B1FD4" w:rsidP="00DF688B">
      <w:pPr>
        <w:spacing w:line="276" w:lineRule="auto"/>
        <w:ind w:firstLine="720"/>
      </w:pPr>
      <w:r w:rsidRPr="003B1FD4">
        <w:t>Exclusion from the Partnership Rules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5</w:t>
      </w:r>
    </w:p>
    <w:p w14:paraId="42803405" w14:textId="6CA2FE52" w:rsidR="00DF688B" w:rsidRDefault="003B1FD4" w:rsidP="00DF688B">
      <w:pPr>
        <w:spacing w:line="276" w:lineRule="auto"/>
        <w:ind w:firstLine="720"/>
      </w:pPr>
      <w:r w:rsidRPr="003B1FD4">
        <w:t>Tax Return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6</w:t>
      </w:r>
    </w:p>
    <w:p w14:paraId="710A30E8" w14:textId="5498B8F9" w:rsidR="003B1FD4" w:rsidRDefault="003B1FD4" w:rsidP="00DF688B">
      <w:pPr>
        <w:spacing w:line="276" w:lineRule="auto"/>
        <w:ind w:firstLine="720"/>
      </w:pPr>
      <w:r w:rsidRPr="003B1FD4">
        <w:t>Partnership Audit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9</w:t>
      </w:r>
    </w:p>
    <w:p w14:paraId="368CFD9D" w14:textId="627ECD15" w:rsidR="003B1FD4" w:rsidRDefault="003B1FD4" w:rsidP="00DF688B">
      <w:pPr>
        <w:spacing w:line="276" w:lineRule="auto"/>
        <w:ind w:firstLine="720"/>
      </w:pPr>
      <w:r w:rsidRPr="003B1FD4">
        <w:t>Qualifying/Non-Qualifying Owners for “Opt-Out”</w:t>
      </w:r>
      <w:r>
        <w:t xml:space="preserve"> </w:t>
      </w:r>
      <w:r w:rsidRPr="003B1FD4">
        <w:t>Small Partnership Audit Rules</w:t>
      </w:r>
      <w:r>
        <w:tab/>
        <w:t>13</w:t>
      </w:r>
      <w:r w:rsidR="00EB1BC8">
        <w:t>1</w:t>
      </w:r>
    </w:p>
    <w:p w14:paraId="5F11CCD0" w14:textId="369F1189" w:rsidR="003B1FD4" w:rsidRDefault="003B1FD4" w:rsidP="00DF688B">
      <w:pPr>
        <w:spacing w:line="276" w:lineRule="auto"/>
        <w:ind w:firstLine="720"/>
      </w:pPr>
      <w:r w:rsidRPr="003B1FD4">
        <w:t>Partnerships – Superseding, Adjusting and Amending Partnership Returns</w:t>
      </w:r>
      <w:r>
        <w:tab/>
        <w:t>13</w:t>
      </w:r>
      <w:r w:rsidR="00EB1BC8">
        <w:t>9</w:t>
      </w:r>
    </w:p>
    <w:p w14:paraId="2DCF6F0D" w14:textId="585393B0" w:rsidR="003B1FD4" w:rsidRDefault="003B1FD4" w:rsidP="00DF688B">
      <w:pPr>
        <w:spacing w:line="276" w:lineRule="auto"/>
        <w:ind w:firstLine="720"/>
      </w:pPr>
      <w:r w:rsidRPr="003B1FD4">
        <w:t>Non-BBA small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EB1BC8">
        <w:t>40</w:t>
      </w:r>
    </w:p>
    <w:p w14:paraId="7C8C7B0B" w14:textId="11382DBB" w:rsidR="00EB1BC8" w:rsidRDefault="00EB1BC8" w:rsidP="00DF688B">
      <w:pPr>
        <w:spacing w:line="276" w:lineRule="auto"/>
        <w:ind w:firstLine="720"/>
      </w:pPr>
      <w:r w:rsidRPr="00EB1BC8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382FB6DB" w14:textId="080B012E" w:rsidR="003B1FD4" w:rsidRDefault="003B1FD4" w:rsidP="00DF688B">
      <w:pPr>
        <w:spacing w:line="276" w:lineRule="auto"/>
        <w:ind w:firstLine="720"/>
      </w:pPr>
      <w:r w:rsidRPr="003B1FD4">
        <w:t>Partnership Amended Return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EB1BC8">
        <w:t>2</w:t>
      </w:r>
    </w:p>
    <w:p w14:paraId="4B9AACAE" w14:textId="09AA1E09" w:rsidR="003B1FD4" w:rsidRDefault="003B1FD4" w:rsidP="00DF688B">
      <w:pPr>
        <w:spacing w:line="276" w:lineRule="auto"/>
        <w:ind w:firstLine="720"/>
      </w:pPr>
      <w:r w:rsidRPr="003B1FD4">
        <w:t>Form 1065-X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EB1BC8">
        <w:t>3</w:t>
      </w:r>
    </w:p>
    <w:p w14:paraId="1E17BDC6" w14:textId="186C9865" w:rsidR="003B1FD4" w:rsidRDefault="003B1FD4" w:rsidP="00DF688B">
      <w:pPr>
        <w:spacing w:line="276" w:lineRule="auto"/>
        <w:ind w:firstLine="720"/>
      </w:pPr>
      <w:r w:rsidRPr="003B1FD4">
        <w:t>Partnership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EB1BC8">
        <w:t>6</w:t>
      </w:r>
    </w:p>
    <w:p w14:paraId="46EFA7F6" w14:textId="77777777" w:rsidR="00DF688B" w:rsidRDefault="00DF688B" w:rsidP="00DF688B">
      <w:pPr>
        <w:spacing w:line="276" w:lineRule="auto"/>
        <w:ind w:firstLine="720"/>
      </w:pPr>
    </w:p>
    <w:p w14:paraId="185B8A90" w14:textId="77777777" w:rsidR="00DF688B" w:rsidRDefault="00DF688B" w:rsidP="00DF688B">
      <w:pPr>
        <w:spacing w:line="276" w:lineRule="auto"/>
        <w:ind w:firstLine="720"/>
      </w:pPr>
    </w:p>
    <w:p w14:paraId="3C230B6E" w14:textId="77777777" w:rsidR="00DF688B" w:rsidRDefault="00DF688B" w:rsidP="00DF688B">
      <w:pPr>
        <w:spacing w:line="276" w:lineRule="auto"/>
        <w:ind w:firstLine="720"/>
      </w:pPr>
    </w:p>
    <w:p w14:paraId="7F7985A2" w14:textId="075F81D7" w:rsidR="003B1FD4" w:rsidRPr="00DF688B" w:rsidRDefault="00DF688B" w:rsidP="00DF688B">
      <w:pPr>
        <w:spacing w:line="276" w:lineRule="auto"/>
        <w:rPr>
          <w:u w:val="single"/>
        </w:rPr>
      </w:pPr>
      <w:r w:rsidRPr="00DF688B">
        <w:rPr>
          <w:u w:val="single"/>
        </w:rPr>
        <w:t xml:space="preserve">TAB 4: </w:t>
      </w:r>
      <w:r w:rsidR="003B1FD4" w:rsidRPr="00DF688B">
        <w:rPr>
          <w:u w:val="single"/>
        </w:rPr>
        <w:t>Schedules K-2 and K-3</w:t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  <w:t>148</w:t>
      </w:r>
    </w:p>
    <w:p w14:paraId="3447DE04" w14:textId="02D29513" w:rsidR="003B1FD4" w:rsidRDefault="003B1FD4" w:rsidP="00DF688B">
      <w:pPr>
        <w:spacing w:line="276" w:lineRule="auto"/>
        <w:ind w:firstLine="720"/>
      </w:pPr>
      <w:r w:rsidRPr="003B1FD4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56C5C0EC" w14:textId="07EAA1B5" w:rsidR="00EB1BC8" w:rsidRDefault="00EB1BC8" w:rsidP="00DF688B">
      <w:pPr>
        <w:spacing w:line="276" w:lineRule="auto"/>
        <w:ind w:firstLine="720"/>
      </w:pPr>
      <w:r w:rsidRPr="00EB1BC8">
        <w:t>Note that “good faith” penalty relief available in 2021 no longer applies!</w:t>
      </w:r>
      <w:r>
        <w:tab/>
      </w:r>
      <w:r>
        <w:tab/>
        <w:t>149</w:t>
      </w:r>
    </w:p>
    <w:p w14:paraId="6EB2F319" w14:textId="77777777" w:rsidR="00EB1BC8" w:rsidRDefault="00EB1BC8" w:rsidP="00DF688B">
      <w:pPr>
        <w:spacing w:line="276" w:lineRule="auto"/>
        <w:ind w:firstLine="720"/>
      </w:pPr>
    </w:p>
    <w:p w14:paraId="3F04EBFF" w14:textId="5C729683" w:rsidR="00EB1BC8" w:rsidRDefault="00EB1BC8" w:rsidP="00DF688B">
      <w:pPr>
        <w:spacing w:line="276" w:lineRule="auto"/>
        <w:ind w:firstLine="720"/>
      </w:pPr>
      <w:r w:rsidRPr="00EB1BC8">
        <w:t>Small Partnership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3E0C2882" w14:textId="360F10A1" w:rsidR="003B1FD4" w:rsidRDefault="00EB1BC8" w:rsidP="00DF688B">
      <w:pPr>
        <w:spacing w:line="276" w:lineRule="auto"/>
        <w:ind w:firstLine="720"/>
      </w:pPr>
      <w:r w:rsidRPr="00EB1BC8">
        <w:t>Form 1116 Filing Exemption Exception</w:t>
      </w:r>
      <w:r w:rsidR="003B1FD4">
        <w:tab/>
      </w:r>
      <w:r w:rsidR="003B1FD4">
        <w:tab/>
      </w:r>
      <w:r w:rsidR="003B1FD4">
        <w:tab/>
      </w:r>
      <w:r w:rsidR="003B1FD4">
        <w:tab/>
      </w:r>
      <w:r w:rsidR="003B1FD4">
        <w:tab/>
      </w:r>
      <w:r w:rsidR="003B1FD4">
        <w:tab/>
        <w:t>150</w:t>
      </w:r>
    </w:p>
    <w:p w14:paraId="4C322CDF" w14:textId="0768546C" w:rsidR="003B1FD4" w:rsidRDefault="003B1FD4" w:rsidP="00DF688B">
      <w:pPr>
        <w:spacing w:line="276" w:lineRule="auto"/>
        <w:ind w:firstLine="720"/>
      </w:pPr>
      <w:r w:rsidRPr="003B1FD4">
        <w:t>What if partner/shareholder needs K-3 for filing Form 1116 or related forms?</w:t>
      </w:r>
      <w:r>
        <w:tab/>
        <w:t>150</w:t>
      </w:r>
    </w:p>
    <w:p w14:paraId="40CFA969" w14:textId="71EC50DA" w:rsidR="003B1FD4" w:rsidRDefault="003B1FD4" w:rsidP="00DF688B">
      <w:pPr>
        <w:spacing w:line="276" w:lineRule="auto"/>
        <w:ind w:firstLine="720"/>
      </w:pPr>
      <w:r w:rsidRPr="003B1FD4">
        <w:t>Entity Requirements When Notification Received</w:t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1</w:t>
      </w:r>
    </w:p>
    <w:p w14:paraId="23C689BE" w14:textId="7B0B8E56" w:rsidR="003B1FD4" w:rsidRDefault="003B1FD4" w:rsidP="00DF688B">
      <w:pPr>
        <w:spacing w:line="276" w:lineRule="auto"/>
        <w:ind w:firstLine="720"/>
      </w:pPr>
      <w:r w:rsidRPr="003B1FD4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605C64F4" w14:textId="5098D48A" w:rsidR="003B1FD4" w:rsidRDefault="003B1FD4" w:rsidP="00DF688B">
      <w:pPr>
        <w:spacing w:line="276" w:lineRule="auto"/>
        <w:ind w:firstLine="720"/>
      </w:pPr>
      <w:r w:rsidRPr="003B1FD4">
        <w:lastRenderedPageBreak/>
        <w:t>Specific Schedule K-2/K-3 Filing Requirements</w:t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39513C9A" w14:textId="174954F4" w:rsidR="003B1FD4" w:rsidRDefault="003B1FD4" w:rsidP="00DF688B">
      <w:pPr>
        <w:spacing w:line="276" w:lineRule="auto"/>
        <w:ind w:firstLine="720"/>
      </w:pPr>
      <w:r w:rsidRPr="003B1FD4">
        <w:t>Prior to Part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66F5F26B" w14:textId="1C843046" w:rsidR="003B1FD4" w:rsidRDefault="003B1FD4" w:rsidP="00DF688B">
      <w:pPr>
        <w:spacing w:line="276" w:lineRule="auto"/>
        <w:ind w:firstLine="720"/>
      </w:pPr>
      <w:r w:rsidRPr="003B1FD4">
        <w:t>Schedule K-2 specific guidance for businesses without foreign activity or owners</w:t>
      </w:r>
      <w:r>
        <w:tab/>
        <w:t>154</w:t>
      </w:r>
    </w:p>
    <w:p w14:paraId="308B03B8" w14:textId="2EAB8D34" w:rsidR="003B1FD4" w:rsidRDefault="003B1FD4" w:rsidP="00DF688B">
      <w:pPr>
        <w:spacing w:line="276" w:lineRule="auto"/>
        <w:ind w:firstLine="720"/>
      </w:pPr>
      <w:r w:rsidRPr="003B1FD4">
        <w:t>Schedule K-2/K-3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7EA6194E" w14:textId="27CF4753" w:rsidR="003B1FD4" w:rsidRDefault="003B1FD4" w:rsidP="00DF688B">
      <w:pPr>
        <w:spacing w:line="276" w:lineRule="auto"/>
        <w:ind w:firstLine="720"/>
      </w:pPr>
      <w:r w:rsidRPr="003B1FD4">
        <w:t>Reporting Schedule K-2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73DB630A" w14:textId="62F0C877" w:rsidR="003B1FD4" w:rsidRDefault="003B1FD4" w:rsidP="00DF688B">
      <w:pPr>
        <w:spacing w:line="276" w:lineRule="auto"/>
        <w:ind w:firstLine="720"/>
      </w:pPr>
      <w:r w:rsidRPr="003B1FD4">
        <w:t>Sourcing Foreign Income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EA7966B" w14:textId="5C51028F" w:rsidR="003B1FD4" w:rsidRDefault="003B1FD4" w:rsidP="00DF688B">
      <w:pPr>
        <w:spacing w:line="276" w:lineRule="auto"/>
        <w:ind w:firstLine="720"/>
      </w:pPr>
      <w:r w:rsidRPr="003B1FD4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5</w:t>
      </w:r>
    </w:p>
    <w:p w14:paraId="131939BE" w14:textId="3D0C82FA" w:rsidR="003B1FD4" w:rsidRDefault="003B1FD4" w:rsidP="00DF688B">
      <w:pPr>
        <w:spacing w:line="276" w:lineRule="auto"/>
        <w:ind w:firstLine="720"/>
      </w:pPr>
      <w:r w:rsidRPr="003B1FD4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1A9843E9" w14:textId="562089D6" w:rsidR="003B1FD4" w:rsidRDefault="003B1FD4" w:rsidP="00DF688B">
      <w:pPr>
        <w:spacing w:line="276" w:lineRule="auto"/>
        <w:ind w:firstLine="720"/>
      </w:pPr>
      <w:r w:rsidRPr="003B1FD4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6</w:t>
      </w:r>
    </w:p>
    <w:p w14:paraId="363CD326" w14:textId="77777777" w:rsidR="003B1FD4" w:rsidRDefault="003B1FD4" w:rsidP="00DF688B">
      <w:pPr>
        <w:spacing w:line="276" w:lineRule="auto"/>
      </w:pPr>
    </w:p>
    <w:p w14:paraId="1AAB2586" w14:textId="77777777" w:rsidR="003B1FD4" w:rsidRDefault="003B1FD4" w:rsidP="00DF688B">
      <w:pPr>
        <w:spacing w:line="276" w:lineRule="auto"/>
      </w:pPr>
    </w:p>
    <w:p w14:paraId="3A8497E2" w14:textId="03E9D491" w:rsidR="003B1FD4" w:rsidRPr="00DF688B" w:rsidRDefault="003B1FD4" w:rsidP="00DF688B">
      <w:pPr>
        <w:spacing w:line="276" w:lineRule="auto"/>
        <w:rPr>
          <w:u w:val="single"/>
        </w:rPr>
      </w:pPr>
      <w:r w:rsidRPr="00DF688B">
        <w:rPr>
          <w:u w:val="single"/>
        </w:rPr>
        <w:t xml:space="preserve">TAB </w:t>
      </w:r>
      <w:r w:rsidR="00DF688B">
        <w:rPr>
          <w:u w:val="single"/>
        </w:rPr>
        <w:t>5</w:t>
      </w:r>
      <w:r w:rsidRPr="00DF688B">
        <w:rPr>
          <w:u w:val="single"/>
        </w:rPr>
        <w:t>: Step Up Basis Election Overview</w:t>
      </w:r>
      <w:r w:rsidRPr="00DF688B">
        <w:rPr>
          <w:u w:val="single"/>
        </w:rPr>
        <w:tab/>
      </w:r>
      <w:r w:rsidR="00DF688B">
        <w:rPr>
          <w:u w:val="single"/>
        </w:rPr>
        <w:tab/>
      </w:r>
      <w:r w:rsid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  <w:t>15</w:t>
      </w:r>
      <w:r w:rsidR="00EB1BC8">
        <w:rPr>
          <w:u w:val="single"/>
        </w:rPr>
        <w:t>7</w:t>
      </w:r>
    </w:p>
    <w:p w14:paraId="4E863BC0" w14:textId="75349A9E" w:rsidR="003B1FD4" w:rsidRDefault="003B1FD4" w:rsidP="00DF688B">
      <w:pPr>
        <w:spacing w:line="276" w:lineRule="auto"/>
        <w:ind w:firstLine="720"/>
      </w:pPr>
      <w:r w:rsidRPr="003B1FD4">
        <w:t>Who Can Make the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7</w:t>
      </w:r>
    </w:p>
    <w:p w14:paraId="74B5CFE1" w14:textId="2B6005E7" w:rsidR="003B1FD4" w:rsidRDefault="00DF688B" w:rsidP="00DF688B">
      <w:pPr>
        <w:spacing w:line="276" w:lineRule="auto"/>
        <w:ind w:firstLine="720"/>
      </w:pPr>
      <w:r w:rsidRPr="00DF688B">
        <w:t>Pros and Cons of the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8</w:t>
      </w:r>
    </w:p>
    <w:p w14:paraId="5C1380C8" w14:textId="32A01DBD" w:rsidR="00DF688B" w:rsidRDefault="00DF688B" w:rsidP="00DF688B">
      <w:pPr>
        <w:spacing w:line="276" w:lineRule="auto"/>
        <w:ind w:firstLine="720"/>
      </w:pPr>
      <w:r w:rsidRPr="00DF688B">
        <w:t>Section 754 Allocation Among Underlying Assets</w:t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0</w:t>
      </w:r>
    </w:p>
    <w:p w14:paraId="745F75D9" w14:textId="2B6C9BD1" w:rsidR="00DF688B" w:rsidRDefault="00DF688B" w:rsidP="00DF688B">
      <w:pPr>
        <w:spacing w:line="276" w:lineRule="auto"/>
        <w:ind w:firstLine="720"/>
      </w:pPr>
      <w:r w:rsidRPr="00DF688B">
        <w:t>Mandatory Basis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2</w:t>
      </w:r>
    </w:p>
    <w:p w14:paraId="1A476E27" w14:textId="0EAECB06" w:rsidR="00DF688B" w:rsidRDefault="00DF688B" w:rsidP="00DF688B">
      <w:pPr>
        <w:spacing w:line="276" w:lineRule="auto"/>
        <w:ind w:firstLine="720"/>
      </w:pPr>
      <w:r w:rsidRPr="00DF688B">
        <w:t>The Actual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3</w:t>
      </w:r>
    </w:p>
    <w:p w14:paraId="72EA760A" w14:textId="7E0B1E21" w:rsidR="00DF688B" w:rsidRDefault="00DF688B" w:rsidP="00DF688B">
      <w:pPr>
        <w:spacing w:line="276" w:lineRule="auto"/>
        <w:ind w:firstLine="720"/>
      </w:pPr>
      <w:r w:rsidRPr="00DF688B">
        <w:t>Section 743(b) Step-Up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4</w:t>
      </w:r>
    </w:p>
    <w:p w14:paraId="66B894B7" w14:textId="25F8BD7C" w:rsidR="00DF688B" w:rsidRDefault="00DF688B" w:rsidP="00DF688B">
      <w:pPr>
        <w:spacing w:line="276" w:lineRule="auto"/>
        <w:ind w:firstLine="720"/>
      </w:pPr>
      <w:r w:rsidRPr="00DF688B">
        <w:t>Example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5</w:t>
      </w:r>
    </w:p>
    <w:p w14:paraId="7281BA88" w14:textId="13287AA7" w:rsidR="00DF688B" w:rsidRDefault="00DF688B" w:rsidP="00DF688B">
      <w:pPr>
        <w:spacing w:line="276" w:lineRule="auto"/>
        <w:ind w:firstLine="720"/>
      </w:pPr>
      <w:r w:rsidRPr="00DF688B">
        <w:t>Section 734(b)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6</w:t>
      </w:r>
    </w:p>
    <w:p w14:paraId="76887B75" w14:textId="47CEE130" w:rsidR="00DF688B" w:rsidRDefault="00DF688B" w:rsidP="00DF688B">
      <w:pPr>
        <w:spacing w:line="276" w:lineRule="auto"/>
        <w:ind w:firstLine="720"/>
      </w:pPr>
      <w:r w:rsidRPr="00DF688B">
        <w:t>Section 755 Allocation of the Step-up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EB1BC8">
        <w:t>69</w:t>
      </w:r>
    </w:p>
    <w:p w14:paraId="0D1930DA" w14:textId="6A7E3B94" w:rsidR="00DF688B" w:rsidRDefault="00DF688B" w:rsidP="00DF688B">
      <w:pPr>
        <w:spacing w:line="276" w:lineRule="auto"/>
        <w:ind w:firstLine="720"/>
      </w:pPr>
      <w:r w:rsidRPr="00DF688B">
        <w:t>Step-Up Basis Example for a Common §743 Transaction</w:t>
      </w:r>
      <w:r>
        <w:tab/>
      </w:r>
      <w:r>
        <w:tab/>
      </w:r>
      <w:r>
        <w:tab/>
      </w:r>
      <w:r>
        <w:tab/>
        <w:t>17</w:t>
      </w:r>
      <w:r w:rsidR="00EB1BC8">
        <w:t>0</w:t>
      </w:r>
    </w:p>
    <w:p w14:paraId="668CE0C0" w14:textId="026CB21E" w:rsidR="00DF688B" w:rsidRDefault="00DF688B" w:rsidP="00DF688B">
      <w:pPr>
        <w:spacing w:line="276" w:lineRule="auto"/>
        <w:ind w:firstLine="720"/>
      </w:pPr>
      <w:r w:rsidRPr="00DF688B">
        <w:t>Section 754 Election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1</w:t>
      </w:r>
    </w:p>
    <w:p w14:paraId="3E1877D8" w14:textId="7020FC39" w:rsidR="00DF688B" w:rsidRDefault="00DF688B" w:rsidP="00DF688B">
      <w:pPr>
        <w:spacing w:line="276" w:lineRule="auto"/>
        <w:ind w:firstLine="720"/>
      </w:pPr>
      <w:r w:rsidRPr="00DF688B">
        <w:t>Relevant Code Section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1</w:t>
      </w:r>
    </w:p>
    <w:p w14:paraId="0D739455" w14:textId="0A00F662" w:rsidR="00DF688B" w:rsidRDefault="00DF688B" w:rsidP="00DF688B">
      <w:pPr>
        <w:spacing w:line="276" w:lineRule="auto"/>
        <w:ind w:firstLine="720"/>
      </w:pPr>
      <w:r w:rsidRPr="00DF688B">
        <w:t>Impact of a §754 election on other partners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2</w:t>
      </w:r>
    </w:p>
    <w:p w14:paraId="21B9242B" w14:textId="20CBBA27" w:rsidR="00DF688B" w:rsidRDefault="00DF688B" w:rsidP="00DF688B">
      <w:pPr>
        <w:spacing w:line="276" w:lineRule="auto"/>
        <w:ind w:firstLine="720"/>
      </w:pPr>
      <w:r w:rsidRPr="00DF688B">
        <w:t>Late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4</w:t>
      </w:r>
    </w:p>
    <w:p w14:paraId="6828D04E" w14:textId="22F89004" w:rsidR="00DF688B" w:rsidRDefault="00DF688B" w:rsidP="00DF688B">
      <w:pPr>
        <w:spacing w:line="276" w:lineRule="auto"/>
        <w:ind w:firstLine="720"/>
      </w:pPr>
      <w:r w:rsidRPr="00DF688B">
        <w:t>Revoking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5</w:t>
      </w:r>
    </w:p>
    <w:p w14:paraId="3AFA7DDF" w14:textId="53276134" w:rsidR="00DF688B" w:rsidRDefault="00DF688B" w:rsidP="00DF688B">
      <w:pPr>
        <w:spacing w:line="276" w:lineRule="auto"/>
        <w:ind w:firstLine="720"/>
      </w:pPr>
      <w:r w:rsidRPr="00DF688B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6</w:t>
      </w:r>
    </w:p>
    <w:p w14:paraId="678B9431" w14:textId="77777777" w:rsidR="00DF688B" w:rsidRDefault="00DF688B" w:rsidP="00DF688B">
      <w:pPr>
        <w:spacing w:line="276" w:lineRule="auto"/>
      </w:pPr>
    </w:p>
    <w:p w14:paraId="3A0053AF" w14:textId="77777777" w:rsidR="00DF688B" w:rsidRDefault="00DF688B" w:rsidP="00DF688B">
      <w:pPr>
        <w:spacing w:line="276" w:lineRule="auto"/>
      </w:pPr>
    </w:p>
    <w:p w14:paraId="4A0956A1" w14:textId="414B8948" w:rsidR="00DF688B" w:rsidRPr="00DF688B" w:rsidRDefault="00DF688B" w:rsidP="00DF688B">
      <w:pPr>
        <w:spacing w:line="276" w:lineRule="auto"/>
        <w:rPr>
          <w:u w:val="single"/>
        </w:rPr>
      </w:pPr>
      <w:r w:rsidRPr="00DF688B">
        <w:rPr>
          <w:u w:val="single"/>
        </w:rPr>
        <w:t>TAB 6: Comprehensive Case Study</w:t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  <w:t>17</w:t>
      </w:r>
      <w:r w:rsidR="00EB1BC8">
        <w:rPr>
          <w:u w:val="single"/>
        </w:rPr>
        <w:t>7</w:t>
      </w:r>
    </w:p>
    <w:p w14:paraId="27412C0C" w14:textId="77777777" w:rsidR="003B1FD4" w:rsidRDefault="003B1FD4" w:rsidP="003B1FD4">
      <w:pPr>
        <w:ind w:firstLine="720"/>
      </w:pPr>
    </w:p>
    <w:p w14:paraId="76AB3208" w14:textId="77777777" w:rsidR="003B1FD4" w:rsidRDefault="003B1FD4" w:rsidP="003B1FD4">
      <w:pPr>
        <w:ind w:firstLine="720"/>
      </w:pPr>
    </w:p>
    <w:p w14:paraId="048DA9A9" w14:textId="6B382C52" w:rsidR="00252865" w:rsidRDefault="003B1FD4" w:rsidP="00252865">
      <w:pPr>
        <w:jc w:val="center"/>
      </w:pPr>
      <w:r>
        <w:tab/>
      </w:r>
      <w:r>
        <w:tab/>
      </w:r>
    </w:p>
    <w:p w14:paraId="5EDDE4CB" w14:textId="77777777" w:rsidR="00252865" w:rsidRDefault="00252865" w:rsidP="00252865"/>
    <w:sectPr w:rsidR="00252865" w:rsidSect="00252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E005" w14:textId="77777777" w:rsidR="0003239A" w:rsidRDefault="0003239A" w:rsidP="00252865">
      <w:r>
        <w:separator/>
      </w:r>
    </w:p>
  </w:endnote>
  <w:endnote w:type="continuationSeparator" w:id="0">
    <w:p w14:paraId="1A23AAA7" w14:textId="77777777" w:rsidR="0003239A" w:rsidRDefault="0003239A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D0C8" w14:textId="77777777" w:rsidR="00EB1BC8" w:rsidRDefault="00EB1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00068E87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</w:t>
    </w:r>
    <w:r w:rsidRPr="00252865">
      <w:rPr>
        <w:sz w:val="20"/>
        <w:szCs w:val="20"/>
      </w:rPr>
      <w:t>202</w:t>
    </w:r>
    <w:r w:rsidR="00EB1BC8">
      <w:rPr>
        <w:sz w:val="20"/>
        <w:szCs w:val="20"/>
      </w:rPr>
      <w:t>6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83F" w14:textId="77777777" w:rsidR="00EB1BC8" w:rsidRDefault="00EB1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6B3C" w14:textId="77777777" w:rsidR="0003239A" w:rsidRDefault="0003239A" w:rsidP="00252865">
      <w:r>
        <w:separator/>
      </w:r>
    </w:p>
  </w:footnote>
  <w:footnote w:type="continuationSeparator" w:id="0">
    <w:p w14:paraId="14F8BD69" w14:textId="77777777" w:rsidR="0003239A" w:rsidRDefault="0003239A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B02E" w14:textId="77777777" w:rsidR="00EB1BC8" w:rsidRDefault="00EB1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B1FCDAA" w:rsidR="00252865" w:rsidRPr="00252865" w:rsidRDefault="003E7010" w:rsidP="003E7010">
    <w:pPr>
      <w:pStyle w:val="Header"/>
      <w:jc w:val="right"/>
    </w:pPr>
    <w:r>
      <w:t>202</w:t>
    </w:r>
    <w:r w:rsidR="00EB1BC8">
      <w:t>6</w:t>
    </w:r>
    <w:r>
      <w:t xml:space="preserve"> LLCs &amp; Partnerships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AFFC" w14:textId="77777777" w:rsidR="00EB1BC8" w:rsidRDefault="00EB1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3239A"/>
    <w:rsid w:val="00040B8D"/>
    <w:rsid w:val="001A4AE2"/>
    <w:rsid w:val="00252865"/>
    <w:rsid w:val="002E3422"/>
    <w:rsid w:val="003B1FD4"/>
    <w:rsid w:val="003B3E45"/>
    <w:rsid w:val="003E7010"/>
    <w:rsid w:val="004444BD"/>
    <w:rsid w:val="00514CF9"/>
    <w:rsid w:val="005B0E17"/>
    <w:rsid w:val="00631101"/>
    <w:rsid w:val="00656315"/>
    <w:rsid w:val="006B07FE"/>
    <w:rsid w:val="007965CA"/>
    <w:rsid w:val="00822D29"/>
    <w:rsid w:val="00AD2332"/>
    <w:rsid w:val="00B503E7"/>
    <w:rsid w:val="00D10E9D"/>
    <w:rsid w:val="00DF688B"/>
    <w:rsid w:val="00E31456"/>
    <w:rsid w:val="00E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3718</Characters>
  <Application>Microsoft Office Word</Application>
  <DocSecurity>0</DocSecurity>
  <Lines>143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2026-04-14T16:20:00Z</dcterms:created>
  <dcterms:modified xsi:type="dcterms:W3CDTF">2026-04-14T16:20:00Z</dcterms:modified>
</cp:coreProperties>
</file>